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26" w:rsidRPr="00180926" w:rsidRDefault="004D7E03" w:rsidP="002238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F2E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380F">
        <w:rPr>
          <w:rFonts w:ascii="Times New Roman" w:hAnsi="Times New Roman" w:cs="Times New Roman"/>
          <w:sz w:val="24"/>
          <w:szCs w:val="24"/>
        </w:rPr>
        <w:t>Приложение №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926" w:rsidRPr="00180926">
        <w:rPr>
          <w:rFonts w:ascii="Times New Roman" w:hAnsi="Times New Roman" w:cs="Times New Roman"/>
          <w:sz w:val="24"/>
          <w:szCs w:val="24"/>
        </w:rPr>
        <w:t xml:space="preserve">к </w:t>
      </w:r>
      <w:r w:rsidR="007F2EE3">
        <w:rPr>
          <w:rFonts w:ascii="Times New Roman" w:hAnsi="Times New Roman" w:cs="Times New Roman"/>
          <w:sz w:val="24"/>
          <w:szCs w:val="24"/>
        </w:rPr>
        <w:t xml:space="preserve"> </w:t>
      </w:r>
      <w:r w:rsidR="00180926" w:rsidRPr="00180926">
        <w:rPr>
          <w:rFonts w:ascii="Times New Roman" w:hAnsi="Times New Roman" w:cs="Times New Roman"/>
          <w:sz w:val="24"/>
          <w:szCs w:val="24"/>
        </w:rPr>
        <w:t>Программе</w:t>
      </w:r>
    </w:p>
    <w:p w:rsidR="00180926" w:rsidRPr="00180926" w:rsidRDefault="004D7E03" w:rsidP="004D7E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80926" w:rsidRPr="00180926">
        <w:rPr>
          <w:rFonts w:ascii="Times New Roman" w:hAnsi="Times New Roman" w:cs="Times New Roman"/>
          <w:sz w:val="24"/>
          <w:szCs w:val="24"/>
        </w:rPr>
        <w:t xml:space="preserve">государственных гарантий </w:t>
      </w:r>
      <w:proofErr w:type="gramStart"/>
      <w:r w:rsidR="00180926" w:rsidRPr="00180926"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</w:p>
    <w:p w:rsidR="00180926" w:rsidRPr="00180926" w:rsidRDefault="004D7E03" w:rsidP="004D7E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80926" w:rsidRPr="00180926">
        <w:rPr>
          <w:rFonts w:ascii="Times New Roman" w:hAnsi="Times New Roman" w:cs="Times New Roman"/>
          <w:sz w:val="24"/>
          <w:szCs w:val="24"/>
        </w:rPr>
        <w:t>оказания гражданам медицинской помощи</w:t>
      </w:r>
    </w:p>
    <w:p w:rsidR="00180926" w:rsidRPr="00180926" w:rsidRDefault="00180926" w:rsidP="001809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926">
        <w:rPr>
          <w:rFonts w:ascii="Times New Roman" w:hAnsi="Times New Roman" w:cs="Times New Roman"/>
          <w:sz w:val="24"/>
          <w:szCs w:val="24"/>
        </w:rPr>
        <w:t>на территории Орловской области на 2019 год</w:t>
      </w:r>
    </w:p>
    <w:p w:rsidR="00180926" w:rsidRPr="00180926" w:rsidRDefault="004D7E03" w:rsidP="004D7E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80926" w:rsidRPr="00180926">
        <w:rPr>
          <w:rFonts w:ascii="Times New Roman" w:hAnsi="Times New Roman" w:cs="Times New Roman"/>
          <w:sz w:val="24"/>
          <w:szCs w:val="24"/>
        </w:rPr>
        <w:t>и на плановый период 2020 и 2021 годов</w:t>
      </w:r>
    </w:p>
    <w:p w:rsidR="001E5054" w:rsidRPr="00180926" w:rsidRDefault="001E5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1AD" w:rsidRDefault="003371AD" w:rsidP="003371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782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3371AD" w:rsidRDefault="003371AD" w:rsidP="003371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</w:t>
      </w:r>
      <w:r w:rsidR="00AB2D4D">
        <w:rPr>
          <w:rFonts w:ascii="Times New Roman" w:hAnsi="Times New Roman" w:cs="Times New Roman"/>
          <w:b w:val="0"/>
          <w:sz w:val="24"/>
          <w:szCs w:val="24"/>
        </w:rPr>
        <w:t>препараты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AB2D4D">
        <w:rPr>
          <w:rFonts w:ascii="Times New Roman" w:hAnsi="Times New Roman" w:cs="Times New Roman"/>
          <w:b w:val="0"/>
          <w:sz w:val="24"/>
          <w:szCs w:val="24"/>
        </w:rPr>
        <w:t xml:space="preserve">медицинские </w:t>
      </w:r>
      <w:r>
        <w:rPr>
          <w:rFonts w:ascii="Times New Roman" w:hAnsi="Times New Roman" w:cs="Times New Roman"/>
          <w:b w:val="0"/>
          <w:sz w:val="24"/>
          <w:szCs w:val="24"/>
        </w:rPr>
        <w:t>изделия отпускаются по рецептам врачей бесплатно или с 50 процентной скидкой</w:t>
      </w:r>
    </w:p>
    <w:p w:rsidR="001E5054" w:rsidRPr="00740923" w:rsidRDefault="001E5054">
      <w:pPr>
        <w:pStyle w:val="ConsPlusTitle"/>
        <w:jc w:val="center"/>
        <w:rPr>
          <w:rFonts w:ascii="Times New Roman" w:hAnsi="Times New Roman" w:cs="Times New Roman"/>
        </w:rPr>
      </w:pPr>
    </w:p>
    <w:p w:rsidR="001E5054" w:rsidRPr="00740923" w:rsidRDefault="001E50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506"/>
        <w:gridCol w:w="3260"/>
        <w:gridCol w:w="4820"/>
      </w:tblGrid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эзомепразол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A02BX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блокаторы серотониновых 5НТ3-рецепторов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A05A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урсодезоксихолевая кислота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A05B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сахарной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адсорбирующие кишечные препараты другие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смектит диоктаэдрический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таблетки-лиофилизат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A07E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кишечные противовоспалительные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ректальная;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приема внутрь и местного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 и местного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приема внутрь и местного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A10A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  <w:vMerge w:val="restart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5506" w:type="dxa"/>
            <w:vMerge w:val="restart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инсулин деглудек + инсулин аспарт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 лизпро двухфазный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 гларгин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инсулин деглудек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  <w:vMerge w:val="restart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A10BB</w:t>
            </w:r>
          </w:p>
        </w:tc>
        <w:tc>
          <w:tcPr>
            <w:tcW w:w="5506" w:type="dxa"/>
            <w:vMerge w:val="restart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1E5054" w:rsidRPr="00740923" w:rsidTr="00740923">
        <w:tc>
          <w:tcPr>
            <w:tcW w:w="1077" w:type="dxa"/>
            <w:vMerge w:val="restart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A10BН</w:t>
            </w:r>
          </w:p>
        </w:tc>
        <w:tc>
          <w:tcPr>
            <w:tcW w:w="5506" w:type="dxa"/>
            <w:vMerge w:val="restart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дипептидилпептидазы-4 (ДПП-4)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линаглиптин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саксаглиптин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ситаглиптин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A10BJ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аналоги глюкагоноподобного пептида-1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ликсисенатид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A10BK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натрийзависимого переносчика глюкозы 2 типа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дапаглифлозин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эмпаглифлозин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для приема внутрь и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 (масляный);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 (масляный)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раствор для приема внутрь (масляный)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витамин B</w:t>
            </w:r>
            <w:r w:rsidRPr="00740923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740923">
              <w:rPr>
                <w:rFonts w:ascii="Times New Roman" w:hAnsi="Times New Roman" w:cs="Times New Roman"/>
                <w:sz w:val="20"/>
              </w:rPr>
              <w:t xml:space="preserve"> и его комбинации с витаминами B</w:t>
            </w:r>
            <w:r w:rsidRPr="00740923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740923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740923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витамин B</w:t>
            </w:r>
            <w:r w:rsidRPr="00740923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A11H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A12A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A12C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</w:t>
            </w: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кишечного тракта и нарушений обмена веществ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A16A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адеметионин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A16AХ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тиоктовая кислота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эноксапарин натрия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клопидогрел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тикагрелор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дабигатрана этексилат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апиксабан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ривароксабан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витамин K и другие гемостатики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витамин K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менадиона натрия бисульфит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B02BX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элтромбопаг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B03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железа (III) гидроксид полимальтозат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железа (III) гидроксида сахарозный комплекс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витамин B</w:t>
            </w:r>
            <w:r w:rsidRPr="00740923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740923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витамин B</w:t>
            </w:r>
            <w:r w:rsidRPr="00740923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740923">
              <w:rPr>
                <w:rFonts w:ascii="Times New Roman" w:hAnsi="Times New Roman" w:cs="Times New Roman"/>
                <w:sz w:val="20"/>
              </w:rPr>
              <w:t xml:space="preserve"> (цианокобаламин и его аналоги)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дарбэпоэтин альфа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метоксиполиэтиленгликоль-эпоэтин бета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сердечно-сосудистая</w:t>
            </w:r>
            <w:proofErr w:type="gramEnd"/>
            <w:r w:rsidRPr="00740923">
              <w:rPr>
                <w:rFonts w:ascii="Times New Roman" w:hAnsi="Times New Roman" w:cs="Times New Roman"/>
                <w:sz w:val="20"/>
              </w:rPr>
              <w:t xml:space="preserve"> система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C01AA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C01B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антиаритмические препараты, классы I и III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лаппаконитина гидробромид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ретард;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подъязычный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подъязычные;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пленки для наклеивания на десну;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подъязычные;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мельдоний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антиадренергические средства центрального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C02AB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агонисты имидазолиновых рецепторов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пролонгированного действия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C02K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антигипертензивные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амбризентан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риоцигуат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C03C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замедленным высвобождением,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альф</w:t>
            </w: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740923">
              <w:rPr>
                <w:rFonts w:ascii="Times New Roman" w:hAnsi="Times New Roman" w:cs="Times New Roman"/>
                <w:sz w:val="20"/>
              </w:rPr>
              <w:t xml:space="preserve"> и бета-адреноблокаторы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модифицированным, высвобождением,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пролонгированным, высвобождением,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740923">
              <w:rPr>
                <w:rFonts w:ascii="Times New Roman" w:hAnsi="Times New Roman" w:cs="Times New Roman"/>
                <w:sz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C09D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C09DX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валсартан + сакубитрил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аторвастатин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симвастатин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  <w:vMerge w:val="restart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C10AX</w:t>
            </w:r>
          </w:p>
        </w:tc>
        <w:tc>
          <w:tcPr>
            <w:tcW w:w="5506" w:type="dxa"/>
            <w:vMerge w:val="restart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гиполипидемические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алирокумаб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эволокумаб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противогрибковые препараты, применяемые в дерматологии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противогрибковые препараты для местного применения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D01AE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для наружного применения (</w:t>
            </w: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спиртовой</w:t>
            </w:r>
            <w:proofErr w:type="gramEnd"/>
            <w:r w:rsidRPr="00740923">
              <w:rPr>
                <w:rFonts w:ascii="Times New Roman" w:hAnsi="Times New Roman" w:cs="Times New Roman"/>
                <w:sz w:val="20"/>
              </w:rPr>
              <w:t>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D08AG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наружного применения и приготовления лекарственных форм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D11A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пимекролимус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гель вагинальный;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адреномиметики, токолитические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G03G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гонадотропин хорионический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кишечнорастворимые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кишечнорастворимые с пролонгированным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G04CB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H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 в полости рта;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таблетки-лиофилизат;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Н01CB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ланреотид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гель для подкожного введения пролонгированного действия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октреотид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инфузий и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внутримышечного и внутрисуставного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H03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H05A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терипаратид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кальцитонин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H05BX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прочие антипаратиреоидные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парикальцитол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цинакальцет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этелкальцетид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J01CF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J01D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цефалоспорины 1-го поколения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цефазолин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цефалоспорины 2-го поколения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суспензии пролонгированного действия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порошок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J01FF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аминогликозиды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гатифлоксацин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левофлоксацин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ломефлоксацин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моксифлоксацин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J01X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J01XD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вориконазол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крем для местного и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для местного и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валганцикловир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ганцикловир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нейраминидазы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иммуноглобулины, нормальные человеческие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иммуноглобулин человека нормальный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сахарной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дакарбазин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темозоломид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ралтитрексид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L01BB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капецитабин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винорелбин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доцетаксел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паклитаксел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бевацизумаб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панитумумаб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пертузумаб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ритуксимаб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трастузумаб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цетуксимаб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афатиниб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гефитиниб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дазатиниб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иматиниб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ленватиниб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нилотиниб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нинтеданиб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руксолитиниб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сорафениб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эрлотиниб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аспарагиназа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афлиберцепт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гидроксикарбамид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третиноин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медроксипрогестерон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внутримышечного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бусерелин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гозерелин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имплантат;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капсула для подкожного введения пролонгированного действия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лейпрорелин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трипторелин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</w:t>
            </w: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L02B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фулвестрант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бикалутамид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энзалутамид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интерферон альфа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раствор для внутримышечного, субконъюнктивального введения и закапывания в </w:t>
            </w: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глаз;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абатацепт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апремиласт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ведолизумаб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тофацитиниб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финголимод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эверолимус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1E5054" w:rsidRPr="00740923" w:rsidTr="00740923">
        <w:tc>
          <w:tcPr>
            <w:tcW w:w="1077" w:type="dxa"/>
            <w:vMerge w:val="restart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5506" w:type="dxa"/>
            <w:vMerge w:val="restart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адалимумаб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голимумаб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инфликсимаб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цертолизумаба пэгол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этанерцепт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L04AC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канакинумаб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секукинумаб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тоцилизумаб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устекинумаб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циклоспорин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пирфенидон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таблетки пролонгированного действия, покрытые </w:t>
            </w: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740923">
              <w:rPr>
                <w:rFonts w:ascii="Times New Roman" w:hAnsi="Times New Roman" w:cs="Times New Roman"/>
                <w:sz w:val="20"/>
              </w:rPr>
              <w:t xml:space="preserve">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M01C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базисные противоревматические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миорелаксанты периферического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ботулинический токсин типа A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ботулинический токсин типа A-гемагглютинин комплекс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M03B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миорелаксанты центрального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золедроновая кислота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деносумаб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раствор для инъекций;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740923">
              <w:rPr>
                <w:rFonts w:ascii="Times New Roman" w:hAnsi="Times New Roman" w:cs="Times New Roman"/>
                <w:sz w:val="20"/>
              </w:rPr>
              <w:t xml:space="preserve">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740923">
              <w:rPr>
                <w:rFonts w:ascii="Times New Roman" w:hAnsi="Times New Roman" w:cs="Times New Roman"/>
                <w:sz w:val="20"/>
              </w:rPr>
              <w:t xml:space="preserve">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пропионилфенил-этоксиэтилпиперидин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суппозитории ректальные (для детей);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N03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N03AЕ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гранулы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гранулы с пролонгированным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таблетки пролонгированного действия, покрытые </w:t>
            </w: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N03AX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прамипексол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психолептики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  <w:vMerge w:val="restart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N05AA</w:t>
            </w:r>
          </w:p>
        </w:tc>
        <w:tc>
          <w:tcPr>
            <w:tcW w:w="5506" w:type="dxa"/>
            <w:vMerge w:val="restart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  <w:vMerge w:val="restart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5506" w:type="dxa"/>
            <w:vMerge w:val="restart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флуфеназин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зуклопентиксол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 в полости рта;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N05AL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палиперидон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рисперидон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бромдигидрохлорфенил-бензодиазепин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агомелатин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полипептиды коры головного мозга скота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церебролизин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прочие парасимпатомиметики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холина альфосцерат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инозин + никотинамид + рибофлавин + янтарная кислота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R01A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назальные (для детей);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назальный дозированный (для детей)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740923">
              <w:rPr>
                <w:rFonts w:ascii="Times New Roman" w:hAnsi="Times New Roman" w:cs="Times New Roman"/>
                <w:sz w:val="20"/>
              </w:rPr>
              <w:t xml:space="preserve"> бета 2-адреномиметики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индакатерол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для ингаляций дозированный,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активируемый</w:t>
            </w:r>
            <w:proofErr w:type="gramEnd"/>
            <w:r w:rsidRPr="00740923">
              <w:rPr>
                <w:rFonts w:ascii="Times New Roman" w:hAnsi="Times New Roman" w:cs="Times New Roman"/>
                <w:sz w:val="20"/>
              </w:rPr>
              <w:t xml:space="preserve"> вдохом;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для ингаляций;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1E5054" w:rsidRPr="00740923" w:rsidTr="00740923">
        <w:tc>
          <w:tcPr>
            <w:tcW w:w="1077" w:type="dxa"/>
            <w:vMerge w:val="restart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5506" w:type="dxa"/>
            <w:vMerge w:val="restart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 с порошком для ингаляций набор;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вилантерол + флутиказона фуроат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1E5054" w:rsidRPr="00740923" w:rsidTr="00740923">
        <w:tc>
          <w:tcPr>
            <w:tcW w:w="1077" w:type="dxa"/>
            <w:vMerge w:val="restart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5506" w:type="dxa"/>
            <w:vMerge w:val="restart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вилантерол + умеклидиния бромид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гликопиррония бромид + индакатерол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олодатерол + тиотропия бромид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ингаляций дозированный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для ингаляций дозированный,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923">
              <w:rPr>
                <w:rFonts w:ascii="Times New Roman" w:hAnsi="Times New Roman" w:cs="Times New Roman"/>
                <w:sz w:val="20"/>
              </w:rPr>
              <w:t>активируемый</w:t>
            </w:r>
            <w:proofErr w:type="gramEnd"/>
            <w:r w:rsidRPr="00740923">
              <w:rPr>
                <w:rFonts w:ascii="Times New Roman" w:hAnsi="Times New Roman" w:cs="Times New Roman"/>
                <w:sz w:val="20"/>
              </w:rPr>
              <w:t xml:space="preserve"> вдохом;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назальный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ингаляций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1E5054" w:rsidRPr="00740923" w:rsidTr="00740923">
        <w:tc>
          <w:tcPr>
            <w:tcW w:w="1077" w:type="dxa"/>
            <w:vMerge w:val="restart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5506" w:type="dxa"/>
            <w:vMerge w:val="restart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кромоглициевая кислота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спрей назальный дозированный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R03D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  <w:vMerge w:val="restart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5506" w:type="dxa"/>
            <w:vMerge w:val="restart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омализумаб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1E5054" w:rsidRPr="00740923" w:rsidTr="00740923">
        <w:tc>
          <w:tcPr>
            <w:tcW w:w="1077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Merge/>
          </w:tcPr>
          <w:p w:rsidR="001E5054" w:rsidRPr="00740923" w:rsidRDefault="001E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фенспирид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пастилки;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 и ингаляций;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гранулы для приготовления сиропа;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таблетки шипучие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R06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гель глазной;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lastRenderedPageBreak/>
              <w:t>S01F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димеркаптопропансульфонат натрия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 xml:space="preserve">комплекс </w:t>
            </w:r>
            <w:proofErr w:type="gramStart"/>
            <w:r w:rsidR="0003537F" w:rsidRPr="0003537F">
              <w:rPr>
                <w:rFonts w:ascii="Times New Roman" w:hAnsi="Times New Roman" w:cs="Times New Roman"/>
                <w:position w:val="-6"/>
                <w:sz w:val="20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4" o:title="base_32851_313085_32769"/>
                  <v:formulas/>
                  <v:path o:connecttype="segments"/>
                </v:shape>
              </w:pict>
            </w:r>
            <w:r w:rsidRPr="00740923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740923">
              <w:rPr>
                <w:rFonts w:ascii="Times New Roman" w:hAnsi="Times New Roman" w:cs="Times New Roman"/>
                <w:sz w:val="20"/>
              </w:rPr>
              <w:t xml:space="preserve">железа (III) оксигидроксида, сахарозы и крахмала </w:t>
            </w:r>
            <w:hyperlink w:anchor="P7580" w:history="1">
              <w:r w:rsidRPr="0074092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054" w:rsidRPr="00740923" w:rsidTr="00740923">
        <w:tc>
          <w:tcPr>
            <w:tcW w:w="1077" w:type="dxa"/>
          </w:tcPr>
          <w:p w:rsidR="001E5054" w:rsidRPr="00740923" w:rsidRDefault="001E50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5506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полипептидами</w:t>
            </w:r>
          </w:p>
        </w:tc>
        <w:tc>
          <w:tcPr>
            <w:tcW w:w="326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4820" w:type="dxa"/>
          </w:tcPr>
          <w:p w:rsidR="001E5054" w:rsidRPr="00740923" w:rsidRDefault="001E50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092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</w:tbl>
    <w:p w:rsidR="001E5054" w:rsidRPr="00740923" w:rsidRDefault="001E5054">
      <w:pPr>
        <w:rPr>
          <w:rFonts w:ascii="Times New Roman" w:hAnsi="Times New Roman" w:cs="Times New Roman"/>
        </w:rPr>
      </w:pPr>
    </w:p>
    <w:p w:rsidR="00740923" w:rsidRPr="00740923" w:rsidRDefault="00740923">
      <w:pPr>
        <w:rPr>
          <w:rFonts w:ascii="Times New Roman" w:hAnsi="Times New Roman" w:cs="Times New Roman"/>
        </w:rPr>
      </w:pPr>
      <w:r w:rsidRPr="00740923">
        <w:rPr>
          <w:rFonts w:ascii="Times New Roman" w:hAnsi="Times New Roman" w:cs="Times New Roman"/>
        </w:rPr>
        <w:t>&lt;*&gt; Лекарственные препараты, назначаемые по решению врачебной комиссии медицинской организации</w:t>
      </w:r>
    </w:p>
    <w:p w:rsidR="00740923" w:rsidRPr="00740923" w:rsidRDefault="00740923">
      <w:pPr>
        <w:rPr>
          <w:rFonts w:ascii="Times New Roman" w:hAnsi="Times New Roman" w:cs="Times New Roman"/>
        </w:rPr>
        <w:sectPr w:rsidR="00740923" w:rsidRPr="00740923" w:rsidSect="00740923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3C1EBD" w:rsidRDefault="003C1EBD" w:rsidP="00AE406E">
      <w:pPr>
        <w:pStyle w:val="ConsPlusTitle"/>
        <w:jc w:val="center"/>
        <w:rPr>
          <w:rFonts w:ascii="Times New Roman" w:hAnsi="Times New Roman" w:cs="Times New Roman"/>
        </w:rPr>
      </w:pPr>
    </w:p>
    <w:p w:rsidR="003C1EBD" w:rsidRDefault="003C1EBD" w:rsidP="003C1E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1EBD" w:rsidRDefault="003C1EBD" w:rsidP="003C1E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изделий, отпускаемых по рецептам на медицинские изделия </w:t>
      </w:r>
    </w:p>
    <w:tbl>
      <w:tblPr>
        <w:tblStyle w:val="a3"/>
        <w:tblW w:w="0" w:type="auto"/>
        <w:tblLook w:val="04A0"/>
      </w:tblPr>
      <w:tblGrid>
        <w:gridCol w:w="2517"/>
        <w:gridCol w:w="7053"/>
      </w:tblGrid>
      <w:tr w:rsidR="003C1EBD" w:rsidTr="003C1E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BD" w:rsidRDefault="003C1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в номенклатурной классификации медицинских изделий</w:t>
            </w:r>
          </w:p>
        </w:tc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BD" w:rsidRDefault="003C1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медицинского изделия</w:t>
            </w:r>
          </w:p>
        </w:tc>
      </w:tr>
    </w:tbl>
    <w:p w:rsidR="003C1EBD" w:rsidRDefault="003C1EBD" w:rsidP="003C1E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136320              Автоинъектор инсулина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сменным картриджем</w:t>
      </w:r>
    </w:p>
    <w:p w:rsidR="003C1EBD" w:rsidRDefault="003C1EBD" w:rsidP="003C1EB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164390              Наконечник для ручки-скарификатора</w:t>
      </w:r>
    </w:p>
    <w:p w:rsidR="003C1EBD" w:rsidRDefault="003C1EBD" w:rsidP="003C1EB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216340              Игла-скарификатор автоматическая</w:t>
      </w:r>
    </w:p>
    <w:p w:rsidR="003C1EBD" w:rsidRDefault="003C1EBD" w:rsidP="003C1EB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248900              Глюкоза в целях диагностики in vitro, реагент</w:t>
      </w:r>
    </w:p>
    <w:p w:rsidR="003C1EBD" w:rsidRDefault="003C1EBD" w:rsidP="003C1EB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300680              Система мониторинга глюкозы в крови для домашнего использования (использования у постели </w:t>
      </w:r>
      <w:proofErr w:type="gramEnd"/>
    </w:p>
    <w:p w:rsidR="003C1EBD" w:rsidRDefault="003C1EBD" w:rsidP="003C1EB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больного) в целях диагностики in vitro</w:t>
      </w:r>
    </w:p>
    <w:p w:rsidR="003C1EBD" w:rsidRDefault="003C1EBD" w:rsidP="003C1EB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Перевязочные материалы и другие медицинские изделия в соответствии с постановлением Правительства Российской Федерации от 30 июля 1994 года № 890 «О государственной 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</w:p>
    <w:p w:rsidR="003C1EBD" w:rsidRDefault="003C1EBD" w:rsidP="00AE406E">
      <w:pPr>
        <w:pStyle w:val="ConsPlusTitle"/>
        <w:jc w:val="center"/>
        <w:rPr>
          <w:rFonts w:ascii="Times New Roman" w:hAnsi="Times New Roman" w:cs="Times New Roman"/>
        </w:rPr>
      </w:pPr>
    </w:p>
    <w:p w:rsidR="00AE406E" w:rsidRPr="00AE406E" w:rsidRDefault="00AE406E" w:rsidP="00AE406E">
      <w:pPr>
        <w:pStyle w:val="ConsPlusTitle"/>
        <w:jc w:val="center"/>
        <w:rPr>
          <w:rFonts w:ascii="Times New Roman" w:hAnsi="Times New Roman" w:cs="Times New Roman"/>
        </w:rPr>
      </w:pPr>
      <w:r w:rsidRPr="00AE406E">
        <w:rPr>
          <w:rFonts w:ascii="Times New Roman" w:hAnsi="Times New Roman" w:cs="Times New Roman"/>
        </w:rPr>
        <w:t>ПЕРЕЧЕНЬ</w:t>
      </w:r>
    </w:p>
    <w:p w:rsidR="00AE406E" w:rsidRPr="00AE406E" w:rsidRDefault="00AE406E" w:rsidP="00AE406E">
      <w:pPr>
        <w:pStyle w:val="ConsPlusTitle"/>
        <w:jc w:val="center"/>
        <w:rPr>
          <w:rFonts w:ascii="Times New Roman" w:hAnsi="Times New Roman" w:cs="Times New Roman"/>
        </w:rPr>
      </w:pPr>
      <w:r w:rsidRPr="00AE406E">
        <w:rPr>
          <w:rFonts w:ascii="Times New Roman" w:hAnsi="Times New Roman" w:cs="Times New Roman"/>
        </w:rPr>
        <w:t>СПЕЦИАЛИЗИРОВАННЫХ ПРОДУКТОВ ЛЕЧЕБНОГО ПИТАНИЯ</w:t>
      </w:r>
    </w:p>
    <w:p w:rsidR="00AE406E" w:rsidRPr="00AE406E" w:rsidRDefault="00AE406E" w:rsidP="00AE406E">
      <w:pPr>
        <w:pStyle w:val="ConsPlusTitle"/>
        <w:jc w:val="center"/>
        <w:rPr>
          <w:rFonts w:ascii="Times New Roman" w:hAnsi="Times New Roman" w:cs="Times New Roman"/>
        </w:rPr>
      </w:pPr>
      <w:r w:rsidRPr="00AE406E">
        <w:rPr>
          <w:rFonts w:ascii="Times New Roman" w:hAnsi="Times New Roman" w:cs="Times New Roman"/>
        </w:rPr>
        <w:t>ДЛЯ ДЕТЕЙ НА 2019 ГОД</w:t>
      </w:r>
    </w:p>
    <w:p w:rsidR="001E5054" w:rsidRDefault="001E5054" w:rsidP="007409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6531"/>
        <w:gridCol w:w="2410"/>
      </w:tblGrid>
      <w:tr w:rsidR="00AE406E" w:rsidRPr="00AE406E" w:rsidTr="00AE406E">
        <w:tc>
          <w:tcPr>
            <w:tcW w:w="7150" w:type="dxa"/>
            <w:gridSpan w:val="2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Наименование специализированного продукта лечебного питания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Форма специализированного продукта лечебного питания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(лечебного) питания детей старше одного года, больных фенилкетонурией, "Нутриген 75"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"П-АМ 2"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"П-АМ 3"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старше восьми лет, больных фенилкетонурией, "XP Максамум" ("XP Maxamum")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инстантная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лечебного питания для детей от 1 года до 8 лет, больных фенилкетонурией, "XP МАКСАМЕЙД"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старше 7 лет, больных фенилкетонурией, "COMIDA-PKU C"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инстантная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инстантная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 xml:space="preserve">Специализированный лечебный продукт на основе аминокислот без </w:t>
            </w: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 xml:space="preserve">Специализированный пищевой продукт диетического лечебного питания для детей старше одного года, больных фенилкетонурией, </w:t>
            </w:r>
            <w:proofErr w:type="gramStart"/>
            <w:r w:rsidRPr="00AE406E">
              <w:rPr>
                <w:rFonts w:ascii="Times New Roman" w:hAnsi="Times New Roman" w:cs="Times New Roman"/>
                <w:sz w:val="20"/>
              </w:rPr>
              <w:t>сухая</w:t>
            </w:r>
            <w:proofErr w:type="gramEnd"/>
            <w:r w:rsidRPr="00AE406E">
              <w:rPr>
                <w:rFonts w:ascii="Times New Roman" w:hAnsi="Times New Roman" w:cs="Times New Roman"/>
                <w:sz w:val="20"/>
              </w:rPr>
              <w:t xml:space="preserve">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диетического (лечебного) питания детей старше 1 года, больных фенилкетонурией и гиперфенилаланинемией, "PKU Nutri 2 Concentrated" с нейтральным вкусом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диетического лечебного питания для детей старше 4 лет, больных фенилкетонурией, "PKU Лофлекс LQ Juicy Berries"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жидкий продукт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диетического (лечебного) питания детей старше 8 лет, больных фенилкетонурией и гиперфенилаланинемией, "PKU Nutri 3 Concentrated" с нейтральным вкусом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диетического (лечебного) питания детей старше 9 лет, больных фенилкетонурией, "PKU Nutri 3 Energy" с нейтральным вкусом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первого года жизни, больных тирозинемией, "Нутриген 14 -tyr, -phe"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больных тирозинемией, "Нутриген 20 -tyr, -phe"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больных тирозинемией, "Нутриген 40 -tyr, -phe"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больных тирозинемией, "Нутриген 70 -tyr, -phe"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диетического лечебного питания для детей старше года "XPHEN TYR T</w:t>
            </w:r>
            <w:proofErr w:type="gramStart"/>
            <w:r w:rsidRPr="00AE406E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AE406E">
              <w:rPr>
                <w:rFonts w:ascii="Times New Roman" w:hAnsi="Times New Roman" w:cs="Times New Roman"/>
                <w:sz w:val="20"/>
              </w:rPr>
              <w:t>ROSIDON" ("Тирозидон")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 xml:space="preserve">Специализированный продукт сухой для диетического (лечебного) питания детей старше одного года, больных гомоцистинурией, "Нутриген </w:t>
            </w: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70-met"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43.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"XMET Хомидон"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инстантная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первого года жизни, больных глутаровой ацидурией, "Нутриген 14 -trp, -lys"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больных глутаровой ацидурией, "Нутриген 20 -trp, -lys"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больных глутаровой ацидурией, "Нутриген 40 -trp, -lys"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больных глутаровой ацидурией, "Нутриген 70 -trp, -lys"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инстантная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14 -leu, -ile, -val"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20 -leu, -ile, -val"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40 -leu, -ile, -val"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70 -leu, -ile, -val"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55.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"кленового сиропа") "MSUD Максамейд" ("MSUD Maxamaid")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инстантная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 xml:space="preserve">Специализированный продукт детского диетического лечебного питания для детей старше 8 лет с редкой наследственной энзимопатией, лейцинозом (болезнью "кленового сиропа") "MSUD Максамум" ("MSUD </w:t>
            </w: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Maxamum")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сухая инстантная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58.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61.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(лечебного) питания детей старше одного года, больных изовалериановой ацидемией, "Нутриген 70-leu"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14 -ile, -met, -thr, -val"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20 -ile, -met, -thr, -val"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40 -ile, -met, -thr, -val"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65.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70 -ile, -met, -thr, -val"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"XMTVI Максамейд" ("XMTVI Maxamaid")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инстантная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 "XMTVI Максамум" ("XMTVI Maxamum")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инстантная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69.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жидкая форма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70.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жидкая жировая эмульсия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 xml:space="preserve">Специализированный продукт детского диетического лечебного питания </w:t>
            </w: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для детей раннего возраста, смесь специализированная сухая безлактозная "Нутрилак (Nutrilak) Premium Безлактозный" и "ИНФАПРИМ (InfaPrim) Premium Безлактозный"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мелкий сухой порошок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lastRenderedPageBreak/>
              <w:t>74.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пищевой продукт диетического лечебного питания "Цистилак" ("Cystilac")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  <w:tr w:rsidR="00AE406E" w:rsidRPr="00AE406E" w:rsidTr="00AE406E">
        <w:tc>
          <w:tcPr>
            <w:tcW w:w="619" w:type="dxa"/>
          </w:tcPr>
          <w:p w:rsidR="00AE406E" w:rsidRPr="00AE406E" w:rsidRDefault="00AE406E" w:rsidP="00D01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6531" w:type="dxa"/>
          </w:tcPr>
          <w:p w:rsidR="00AE406E" w:rsidRPr="00AE406E" w:rsidRDefault="00AE406E" w:rsidP="00AE4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Специализированный продукт для диетического лечебного питания - сухая полноценная низколактозная смесь "Нутризон эдванст Нутридринк сухая смесь"</w:t>
            </w:r>
          </w:p>
        </w:tc>
        <w:tc>
          <w:tcPr>
            <w:tcW w:w="2410" w:type="dxa"/>
          </w:tcPr>
          <w:p w:rsidR="00AE406E" w:rsidRPr="00AE406E" w:rsidRDefault="00AE406E" w:rsidP="00D01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06E">
              <w:rPr>
                <w:rFonts w:ascii="Times New Roman" w:hAnsi="Times New Roman" w:cs="Times New Roman"/>
                <w:sz w:val="20"/>
              </w:rPr>
              <w:t>сухая смесь</w:t>
            </w:r>
          </w:p>
        </w:tc>
      </w:tr>
    </w:tbl>
    <w:p w:rsidR="00AE406E" w:rsidRPr="00AE406E" w:rsidRDefault="00AE406E" w:rsidP="00740923">
      <w:pPr>
        <w:pStyle w:val="ConsPlusNormal"/>
        <w:jc w:val="both"/>
        <w:rPr>
          <w:rFonts w:ascii="Times New Roman" w:hAnsi="Times New Roman" w:cs="Times New Roman"/>
        </w:rPr>
      </w:pPr>
    </w:p>
    <w:sectPr w:rsidR="00AE406E" w:rsidRPr="00AE406E" w:rsidSect="000667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E5054"/>
    <w:rsid w:val="0003537F"/>
    <w:rsid w:val="00057F20"/>
    <w:rsid w:val="00180926"/>
    <w:rsid w:val="001E5054"/>
    <w:rsid w:val="0022380F"/>
    <w:rsid w:val="00297B9E"/>
    <w:rsid w:val="002F709F"/>
    <w:rsid w:val="003371AD"/>
    <w:rsid w:val="003C1EBD"/>
    <w:rsid w:val="004D7E03"/>
    <w:rsid w:val="006C6081"/>
    <w:rsid w:val="00740923"/>
    <w:rsid w:val="007F2EE3"/>
    <w:rsid w:val="00812CCC"/>
    <w:rsid w:val="0081385A"/>
    <w:rsid w:val="00A07BFF"/>
    <w:rsid w:val="00A6109A"/>
    <w:rsid w:val="00AB2D4D"/>
    <w:rsid w:val="00AE406E"/>
    <w:rsid w:val="00AF58E7"/>
    <w:rsid w:val="00BF5740"/>
    <w:rsid w:val="00CF20CB"/>
    <w:rsid w:val="00D63CF3"/>
    <w:rsid w:val="00E05F65"/>
    <w:rsid w:val="00E069BE"/>
    <w:rsid w:val="00E07421"/>
    <w:rsid w:val="00E869B2"/>
    <w:rsid w:val="00E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5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0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1EB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49</Pages>
  <Words>10840</Words>
  <Characters>61792</Characters>
  <Application>Microsoft Office Word</Application>
  <DocSecurity>0</DocSecurity>
  <Lines>514</Lines>
  <Paragraphs>144</Paragraphs>
  <ScaleCrop>false</ScaleCrop>
  <Company>Grizli777</Company>
  <LinksUpToDate>false</LinksUpToDate>
  <CharactersWithSpaces>72488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dcterms:created xsi:type="dcterms:W3CDTF">2018-12-20T14:13:00Z</dcterms:created>
  <dcterms:modified xsi:type="dcterms:W3CDTF">2018-12-21T11:25:00Z</dcterms:modified>
</cp:coreProperties>
</file>