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56" w:rsidRDefault="00072F56" w:rsidP="00072F56">
      <w:pPr>
        <w:pStyle w:val="af4"/>
        <w:shd w:val="clear" w:color="auto" w:fill="FFFFFF"/>
        <w:spacing w:before="0" w:beforeAutospacing="0" w:after="0" w:afterAutospacing="0"/>
        <w:jc w:val="right"/>
        <w:rPr>
          <w:rFonts w:ascii="Arial" w:hAnsi="Arial" w:cs="Arial"/>
          <w:color w:val="000000"/>
          <w:sz w:val="21"/>
          <w:szCs w:val="21"/>
        </w:rPr>
      </w:pPr>
      <w:bookmarkStart w:id="0" w:name="_GoBack"/>
      <w:bookmarkEnd w:id="0"/>
      <w:r>
        <w:rPr>
          <w:rStyle w:val="a8"/>
          <w:rFonts w:ascii="Arial" w:eastAsiaTheme="majorEastAsia" w:hAnsi="Arial" w:cs="Arial"/>
          <w:color w:val="000000"/>
        </w:rPr>
        <w:t>Федеральный закон от 21.11.2011 N 323-ФЗ</w:t>
      </w:r>
    </w:p>
    <w:p w:rsidR="00072F56" w:rsidRDefault="00072F56" w:rsidP="00072F56">
      <w:pPr>
        <w:pStyle w:val="af4"/>
        <w:shd w:val="clear" w:color="auto" w:fill="FFFFFF"/>
        <w:spacing w:before="0" w:beforeAutospacing="0" w:after="0" w:afterAutospacing="0"/>
        <w:jc w:val="right"/>
        <w:rPr>
          <w:rFonts w:ascii="Arial" w:hAnsi="Arial" w:cs="Arial"/>
          <w:color w:val="000000"/>
          <w:sz w:val="21"/>
          <w:szCs w:val="21"/>
        </w:rPr>
      </w:pPr>
      <w:r>
        <w:rPr>
          <w:rStyle w:val="a8"/>
          <w:rFonts w:ascii="Arial" w:eastAsiaTheme="majorEastAsia" w:hAnsi="Arial" w:cs="Arial"/>
          <w:color w:val="000000"/>
        </w:rPr>
        <w:t>"Об основах охраны здоровья граждан</w:t>
      </w:r>
    </w:p>
    <w:p w:rsidR="00072F56" w:rsidRDefault="00072F56" w:rsidP="00072F56">
      <w:pPr>
        <w:pStyle w:val="af4"/>
        <w:shd w:val="clear" w:color="auto" w:fill="FFFFFF"/>
        <w:spacing w:before="0" w:beforeAutospacing="0" w:after="0" w:afterAutospacing="0"/>
        <w:jc w:val="right"/>
        <w:rPr>
          <w:rFonts w:ascii="Arial" w:hAnsi="Arial" w:cs="Arial"/>
          <w:color w:val="000000"/>
          <w:sz w:val="21"/>
          <w:szCs w:val="21"/>
        </w:rPr>
      </w:pPr>
      <w:r>
        <w:rPr>
          <w:rStyle w:val="a8"/>
          <w:rFonts w:ascii="Arial" w:eastAsiaTheme="majorEastAsia" w:hAnsi="Arial" w:cs="Arial"/>
          <w:color w:val="000000"/>
        </w:rPr>
        <w:t>в Российской Федерации</w:t>
      </w:r>
    </w:p>
    <w:p w:rsidR="00072F56" w:rsidRDefault="00072F56" w:rsidP="00072F56">
      <w:pPr>
        <w:pStyle w:val="consplustitle"/>
        <w:shd w:val="clear" w:color="auto" w:fill="FFFFFF"/>
        <w:spacing w:before="0" w:beforeAutospacing="0" w:after="0" w:afterAutospacing="0"/>
        <w:jc w:val="right"/>
        <w:rPr>
          <w:rStyle w:val="a8"/>
          <w:rFonts w:ascii="Arial" w:eastAsiaTheme="majorEastAsia" w:hAnsi="Arial" w:cs="Arial"/>
          <w:color w:val="000000"/>
          <w:sz w:val="21"/>
          <w:szCs w:val="21"/>
        </w:rPr>
      </w:pPr>
      <w:r>
        <w:rPr>
          <w:rFonts w:ascii="Arial" w:hAnsi="Arial" w:cs="Arial"/>
          <w:b/>
          <w:bCs/>
          <w:color w:val="000000"/>
          <w:sz w:val="21"/>
          <w:szCs w:val="21"/>
        </w:rPr>
        <w:br/>
      </w:r>
    </w:p>
    <w:p w:rsidR="00072F56" w:rsidRDefault="00072F56" w:rsidP="00072F56">
      <w:pPr>
        <w:pStyle w:val="consplustitle"/>
        <w:shd w:val="clear" w:color="auto" w:fill="FFFFFF"/>
        <w:spacing w:before="0" w:beforeAutospacing="0" w:after="0" w:afterAutospacing="0"/>
        <w:jc w:val="center"/>
        <w:rPr>
          <w:rStyle w:val="a8"/>
          <w:rFonts w:ascii="Arial" w:eastAsiaTheme="majorEastAsia" w:hAnsi="Arial" w:cs="Arial"/>
          <w:color w:val="000000"/>
          <w:sz w:val="21"/>
          <w:szCs w:val="21"/>
        </w:rPr>
      </w:pPr>
    </w:p>
    <w:p w:rsidR="00072F56" w:rsidRDefault="00072F56" w:rsidP="00072F56">
      <w:pPr>
        <w:pStyle w:val="consplustitle"/>
        <w:shd w:val="clear" w:color="auto" w:fill="FFFFFF"/>
        <w:spacing w:before="0" w:beforeAutospacing="0" w:after="0" w:afterAutospacing="0"/>
        <w:jc w:val="center"/>
        <w:rPr>
          <w:rStyle w:val="a8"/>
          <w:rFonts w:ascii="Arial" w:eastAsiaTheme="majorEastAsia" w:hAnsi="Arial" w:cs="Arial"/>
          <w:color w:val="000000"/>
          <w:sz w:val="21"/>
          <w:szCs w:val="21"/>
        </w:rPr>
      </w:pPr>
    </w:p>
    <w:p w:rsidR="00072F56" w:rsidRDefault="00072F56" w:rsidP="00072F56">
      <w:pPr>
        <w:pStyle w:val="consplustitle"/>
        <w:shd w:val="clear" w:color="auto" w:fill="FFFFFF"/>
        <w:spacing w:before="0" w:beforeAutospacing="0" w:after="0" w:afterAutospacing="0"/>
        <w:jc w:val="center"/>
        <w:rPr>
          <w:rStyle w:val="a8"/>
          <w:rFonts w:ascii="Arial" w:eastAsiaTheme="majorEastAsia" w:hAnsi="Arial" w:cs="Arial"/>
          <w:color w:val="000000"/>
          <w:sz w:val="21"/>
          <w:szCs w:val="21"/>
        </w:rPr>
      </w:pPr>
    </w:p>
    <w:p w:rsidR="00072F56" w:rsidRDefault="00072F56" w:rsidP="00072F56">
      <w:pPr>
        <w:pStyle w:val="consplustitle"/>
        <w:shd w:val="clear" w:color="auto" w:fill="FFFFFF"/>
        <w:spacing w:before="0" w:beforeAutospacing="0" w:after="0" w:afterAutospacing="0"/>
        <w:jc w:val="center"/>
        <w:rPr>
          <w:rStyle w:val="a8"/>
          <w:rFonts w:ascii="Arial" w:eastAsiaTheme="majorEastAsia" w:hAnsi="Arial" w:cs="Arial"/>
          <w:color w:val="000000"/>
          <w:sz w:val="21"/>
          <w:szCs w:val="21"/>
        </w:rPr>
      </w:pPr>
    </w:p>
    <w:p w:rsidR="00072F56" w:rsidRDefault="00072F56" w:rsidP="00072F56">
      <w:pPr>
        <w:pStyle w:val="consplustitle"/>
        <w:shd w:val="clear" w:color="auto" w:fill="FFFFFF"/>
        <w:spacing w:before="0" w:beforeAutospacing="0" w:after="0" w:afterAutospacing="0"/>
        <w:jc w:val="center"/>
        <w:rPr>
          <w:rFonts w:ascii="Arial" w:hAnsi="Arial" w:cs="Arial"/>
          <w:color w:val="000000"/>
          <w:sz w:val="21"/>
          <w:szCs w:val="21"/>
        </w:rPr>
      </w:pPr>
      <w:r>
        <w:rPr>
          <w:rStyle w:val="a8"/>
          <w:rFonts w:ascii="Arial" w:eastAsiaTheme="majorEastAsia" w:hAnsi="Arial" w:cs="Arial"/>
          <w:color w:val="000000"/>
          <w:sz w:val="21"/>
          <w:szCs w:val="21"/>
        </w:rPr>
        <w:t>Глава 4. ПРАВА И ОБЯЗАННОСТИ ГРАЖДАН В СФЕРЕ</w:t>
      </w:r>
    </w:p>
    <w:p w:rsidR="00072F56" w:rsidRDefault="00072F56" w:rsidP="00072F56">
      <w:pPr>
        <w:pStyle w:val="consplustitle"/>
        <w:shd w:val="clear" w:color="auto" w:fill="FFFFFF"/>
        <w:spacing w:before="0" w:beforeAutospacing="0" w:after="0" w:afterAutospacing="0"/>
        <w:jc w:val="center"/>
        <w:rPr>
          <w:rFonts w:ascii="Arial" w:hAnsi="Arial" w:cs="Arial"/>
          <w:color w:val="000000"/>
          <w:sz w:val="21"/>
          <w:szCs w:val="21"/>
        </w:rPr>
      </w:pPr>
      <w:r>
        <w:rPr>
          <w:rStyle w:val="a8"/>
          <w:rFonts w:ascii="Arial" w:eastAsiaTheme="majorEastAsia" w:hAnsi="Arial" w:cs="Arial"/>
          <w:color w:val="000000"/>
          <w:sz w:val="21"/>
          <w:szCs w:val="21"/>
        </w:rPr>
        <w:t>ОХРАНЫ ЗДОРОВЬЯ</w:t>
      </w:r>
    </w:p>
    <w:p w:rsidR="00072F56" w:rsidRDefault="00072F56" w:rsidP="00072F56">
      <w:pPr>
        <w:pStyle w:val="consplusnormal"/>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t>Статья 18. Право на охрану здоровья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Каждый имеет право на охрану здоровья.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ред. Федерального закона от 22.10.2014 N 314-ФЗ)</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t>Статья 19. Право на медицинскую помощь</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Каждый имеет право на медицинскую помощь.</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Порядок оказания медицинской помощи иностранным гражданам определяется Правительством Российской Федерации.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Пациент имеет право на: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выбор врача и выбор медицинской организации в соответствии с настоящим Федеральным законом;</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получение консультаций врачей-специалистов;</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6) получение лечебного питания в случае нахождения пациента на лечении в стационарных условиях;</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7) защиту сведений, составляющих врачебную тайну;</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8) отказ от медицинского вмешательства;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9) возмещение вреда, причиненного здоровью при оказании ему медицинской помощи;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10) допуск к нему адвоката или законного представителя для защиты своих прав;</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t>Статья 20. Информированное добровольное согласие на медицинское вмешательство и на отказ от медицинского вмешательства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ред. Федерального закона от 25.11.2013 N 317-ФЗ)</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9. Медицинское вмешательство без согласия гражданина, одного из родителей или иного законного представителя допускается: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в отношении лиц, страдающих заболеваниями, представляющими опасность для окружающих;</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в отношении лиц, страдающих тяжелыми психическими расстройствами;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в отношении лиц, совершивших общественно опасные деяния (преступления);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при проведении судебно-медицинской экспертизы и (или) судебно-психиатрической экспертизы.</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ред. Федерального закона от 25.11.2013 N 317-ФЗ)</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t>Статья 21. Выбор врача и медицинской организации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w:t>
      </w:r>
      <w:r>
        <w:rPr>
          <w:rFonts w:ascii="Arial" w:hAnsi="Arial" w:cs="Arial"/>
          <w:color w:val="000000"/>
          <w:sz w:val="21"/>
          <w:szCs w:val="21"/>
        </w:rPr>
        <w:lastRenderedPageBreak/>
        <w:t>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Оказание первичной специализированной медико-санитарной помощи осуществляется: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(часть 9 введена Федеральным законом от 02.07.2013 N 185-ФЗ)</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t>Статья 22. Информация о состоянии здоровья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ред. Федерального закона от 25.11.2013 N 317-ФЗ)</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t>Статья 23. Информация о факторах, влияющих на здоровье</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lastRenderedPageBreak/>
        <w:t>Статья 24. Права работников, занятых на отдельных видах работ, на охрану здоровья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02.07.2013 N 185-ФЗ, от 21.07.2014 N 246-ФЗ)</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w:t>
      </w:r>
      <w:r>
        <w:rPr>
          <w:rFonts w:ascii="Arial" w:hAnsi="Arial" w:cs="Arial"/>
          <w:color w:val="000000"/>
          <w:sz w:val="21"/>
          <w:szCs w:val="21"/>
        </w:rPr>
        <w:lastRenderedPageBreak/>
        <w:t>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ред. Федерального закона от 08.03.2015 N 55-ФЗ)</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t>Статья 27. Обязанности граждан в сфере охраны здоровья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Граждане обязаны заботиться о сохранении своего здоровья.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0" w:afterAutospacing="0"/>
        <w:jc w:val="both"/>
        <w:rPr>
          <w:rFonts w:ascii="Arial" w:hAnsi="Arial" w:cs="Arial"/>
          <w:color w:val="000000"/>
          <w:sz w:val="21"/>
          <w:szCs w:val="21"/>
        </w:rPr>
      </w:pPr>
      <w:r>
        <w:rPr>
          <w:rStyle w:val="a8"/>
          <w:rFonts w:ascii="Arial" w:eastAsiaTheme="majorEastAsia" w:hAnsi="Arial" w:cs="Arial"/>
          <w:color w:val="000000"/>
          <w:sz w:val="21"/>
          <w:szCs w:val="21"/>
        </w:rPr>
        <w:t>Статья 28. Общественные объединения по защите прав граждан в сфере охраны здоровья</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72F56" w:rsidRDefault="00072F56" w:rsidP="00072F56">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72F56" w:rsidRDefault="00072F56" w:rsidP="00072F56">
      <w:pPr>
        <w:pStyle w:val="af4"/>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D64CF" w:rsidRDefault="000D64CF"/>
    <w:sectPr w:rsidR="000D6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56"/>
    <w:rsid w:val="00072F56"/>
    <w:rsid w:val="000D64CF"/>
    <w:rsid w:val="00382401"/>
    <w:rsid w:val="00E3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01"/>
  </w:style>
  <w:style w:type="paragraph" w:styleId="1">
    <w:name w:val="heading 1"/>
    <w:basedOn w:val="a"/>
    <w:next w:val="a"/>
    <w:link w:val="10"/>
    <w:uiPriority w:val="9"/>
    <w:qFormat/>
    <w:rsid w:val="00382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4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240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24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24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240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2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4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824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24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824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240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240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240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240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240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82401"/>
    <w:pPr>
      <w:spacing w:line="240" w:lineRule="auto"/>
    </w:pPr>
    <w:rPr>
      <w:b/>
      <w:bCs/>
      <w:color w:val="4F81BD" w:themeColor="accent1"/>
      <w:sz w:val="18"/>
      <w:szCs w:val="18"/>
    </w:rPr>
  </w:style>
  <w:style w:type="paragraph" w:styleId="a4">
    <w:name w:val="Title"/>
    <w:basedOn w:val="a"/>
    <w:next w:val="a"/>
    <w:link w:val="a5"/>
    <w:uiPriority w:val="10"/>
    <w:qFormat/>
    <w:rsid w:val="003824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240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824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8240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82401"/>
    <w:rPr>
      <w:b/>
      <w:bCs/>
    </w:rPr>
  </w:style>
  <w:style w:type="character" w:styleId="a9">
    <w:name w:val="Emphasis"/>
    <w:basedOn w:val="a0"/>
    <w:uiPriority w:val="20"/>
    <w:qFormat/>
    <w:rsid w:val="00382401"/>
    <w:rPr>
      <w:i/>
      <w:iCs/>
    </w:rPr>
  </w:style>
  <w:style w:type="paragraph" w:styleId="aa">
    <w:name w:val="No Spacing"/>
    <w:uiPriority w:val="1"/>
    <w:qFormat/>
    <w:rsid w:val="00382401"/>
    <w:pPr>
      <w:spacing w:after="0" w:line="240" w:lineRule="auto"/>
    </w:pPr>
  </w:style>
  <w:style w:type="paragraph" w:styleId="ab">
    <w:name w:val="List Paragraph"/>
    <w:basedOn w:val="a"/>
    <w:uiPriority w:val="34"/>
    <w:qFormat/>
    <w:rsid w:val="00382401"/>
    <w:pPr>
      <w:ind w:left="720"/>
      <w:contextualSpacing/>
    </w:pPr>
  </w:style>
  <w:style w:type="paragraph" w:styleId="21">
    <w:name w:val="Quote"/>
    <w:basedOn w:val="a"/>
    <w:next w:val="a"/>
    <w:link w:val="22"/>
    <w:uiPriority w:val="29"/>
    <w:qFormat/>
    <w:rsid w:val="00382401"/>
    <w:rPr>
      <w:i/>
      <w:iCs/>
      <w:color w:val="000000" w:themeColor="text1"/>
    </w:rPr>
  </w:style>
  <w:style w:type="character" w:customStyle="1" w:styleId="22">
    <w:name w:val="Цитата 2 Знак"/>
    <w:basedOn w:val="a0"/>
    <w:link w:val="21"/>
    <w:uiPriority w:val="29"/>
    <w:rsid w:val="00382401"/>
    <w:rPr>
      <w:i/>
      <w:iCs/>
      <w:color w:val="000000" w:themeColor="text1"/>
    </w:rPr>
  </w:style>
  <w:style w:type="paragraph" w:styleId="ac">
    <w:name w:val="Intense Quote"/>
    <w:basedOn w:val="a"/>
    <w:next w:val="a"/>
    <w:link w:val="ad"/>
    <w:uiPriority w:val="30"/>
    <w:qFormat/>
    <w:rsid w:val="003824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82401"/>
    <w:rPr>
      <w:b/>
      <w:bCs/>
      <w:i/>
      <w:iCs/>
      <w:color w:val="4F81BD" w:themeColor="accent1"/>
    </w:rPr>
  </w:style>
  <w:style w:type="character" w:styleId="ae">
    <w:name w:val="Subtle Emphasis"/>
    <w:basedOn w:val="a0"/>
    <w:uiPriority w:val="19"/>
    <w:qFormat/>
    <w:rsid w:val="00382401"/>
    <w:rPr>
      <w:i/>
      <w:iCs/>
      <w:color w:val="808080" w:themeColor="text1" w:themeTint="7F"/>
    </w:rPr>
  </w:style>
  <w:style w:type="character" w:styleId="af">
    <w:name w:val="Intense Emphasis"/>
    <w:basedOn w:val="a0"/>
    <w:uiPriority w:val="21"/>
    <w:qFormat/>
    <w:rsid w:val="00382401"/>
    <w:rPr>
      <w:b/>
      <w:bCs/>
      <w:i/>
      <w:iCs/>
      <w:color w:val="4F81BD" w:themeColor="accent1"/>
    </w:rPr>
  </w:style>
  <w:style w:type="character" w:styleId="af0">
    <w:name w:val="Subtle Reference"/>
    <w:basedOn w:val="a0"/>
    <w:uiPriority w:val="31"/>
    <w:qFormat/>
    <w:rsid w:val="00382401"/>
    <w:rPr>
      <w:smallCaps/>
      <w:color w:val="C0504D" w:themeColor="accent2"/>
      <w:u w:val="single"/>
    </w:rPr>
  </w:style>
  <w:style w:type="character" w:styleId="af1">
    <w:name w:val="Intense Reference"/>
    <w:basedOn w:val="a0"/>
    <w:uiPriority w:val="32"/>
    <w:qFormat/>
    <w:rsid w:val="00382401"/>
    <w:rPr>
      <w:b/>
      <w:bCs/>
      <w:smallCaps/>
      <w:color w:val="C0504D" w:themeColor="accent2"/>
      <w:spacing w:val="5"/>
      <w:u w:val="single"/>
    </w:rPr>
  </w:style>
  <w:style w:type="character" w:styleId="af2">
    <w:name w:val="Book Title"/>
    <w:basedOn w:val="a0"/>
    <w:uiPriority w:val="33"/>
    <w:qFormat/>
    <w:rsid w:val="00382401"/>
    <w:rPr>
      <w:b/>
      <w:bCs/>
      <w:smallCaps/>
      <w:spacing w:val="5"/>
    </w:rPr>
  </w:style>
  <w:style w:type="paragraph" w:styleId="af3">
    <w:name w:val="TOC Heading"/>
    <w:basedOn w:val="1"/>
    <w:next w:val="a"/>
    <w:uiPriority w:val="39"/>
    <w:semiHidden/>
    <w:unhideWhenUsed/>
    <w:qFormat/>
    <w:rsid w:val="00382401"/>
    <w:pPr>
      <w:outlineLvl w:val="9"/>
    </w:pPr>
  </w:style>
  <w:style w:type="paragraph" w:customStyle="1" w:styleId="consplustitle">
    <w:name w:val="consplustitle"/>
    <w:basedOn w:val="a"/>
    <w:rsid w:val="00072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72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072F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01"/>
  </w:style>
  <w:style w:type="paragraph" w:styleId="1">
    <w:name w:val="heading 1"/>
    <w:basedOn w:val="a"/>
    <w:next w:val="a"/>
    <w:link w:val="10"/>
    <w:uiPriority w:val="9"/>
    <w:qFormat/>
    <w:rsid w:val="00382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4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240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24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24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240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2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4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824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24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824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240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240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240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240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240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82401"/>
    <w:pPr>
      <w:spacing w:line="240" w:lineRule="auto"/>
    </w:pPr>
    <w:rPr>
      <w:b/>
      <w:bCs/>
      <w:color w:val="4F81BD" w:themeColor="accent1"/>
      <w:sz w:val="18"/>
      <w:szCs w:val="18"/>
    </w:rPr>
  </w:style>
  <w:style w:type="paragraph" w:styleId="a4">
    <w:name w:val="Title"/>
    <w:basedOn w:val="a"/>
    <w:next w:val="a"/>
    <w:link w:val="a5"/>
    <w:uiPriority w:val="10"/>
    <w:qFormat/>
    <w:rsid w:val="003824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240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824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8240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82401"/>
    <w:rPr>
      <w:b/>
      <w:bCs/>
    </w:rPr>
  </w:style>
  <w:style w:type="character" w:styleId="a9">
    <w:name w:val="Emphasis"/>
    <w:basedOn w:val="a0"/>
    <w:uiPriority w:val="20"/>
    <w:qFormat/>
    <w:rsid w:val="00382401"/>
    <w:rPr>
      <w:i/>
      <w:iCs/>
    </w:rPr>
  </w:style>
  <w:style w:type="paragraph" w:styleId="aa">
    <w:name w:val="No Spacing"/>
    <w:uiPriority w:val="1"/>
    <w:qFormat/>
    <w:rsid w:val="00382401"/>
    <w:pPr>
      <w:spacing w:after="0" w:line="240" w:lineRule="auto"/>
    </w:pPr>
  </w:style>
  <w:style w:type="paragraph" w:styleId="ab">
    <w:name w:val="List Paragraph"/>
    <w:basedOn w:val="a"/>
    <w:uiPriority w:val="34"/>
    <w:qFormat/>
    <w:rsid w:val="00382401"/>
    <w:pPr>
      <w:ind w:left="720"/>
      <w:contextualSpacing/>
    </w:pPr>
  </w:style>
  <w:style w:type="paragraph" w:styleId="21">
    <w:name w:val="Quote"/>
    <w:basedOn w:val="a"/>
    <w:next w:val="a"/>
    <w:link w:val="22"/>
    <w:uiPriority w:val="29"/>
    <w:qFormat/>
    <w:rsid w:val="00382401"/>
    <w:rPr>
      <w:i/>
      <w:iCs/>
      <w:color w:val="000000" w:themeColor="text1"/>
    </w:rPr>
  </w:style>
  <w:style w:type="character" w:customStyle="1" w:styleId="22">
    <w:name w:val="Цитата 2 Знак"/>
    <w:basedOn w:val="a0"/>
    <w:link w:val="21"/>
    <w:uiPriority w:val="29"/>
    <w:rsid w:val="00382401"/>
    <w:rPr>
      <w:i/>
      <w:iCs/>
      <w:color w:val="000000" w:themeColor="text1"/>
    </w:rPr>
  </w:style>
  <w:style w:type="paragraph" w:styleId="ac">
    <w:name w:val="Intense Quote"/>
    <w:basedOn w:val="a"/>
    <w:next w:val="a"/>
    <w:link w:val="ad"/>
    <w:uiPriority w:val="30"/>
    <w:qFormat/>
    <w:rsid w:val="003824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82401"/>
    <w:rPr>
      <w:b/>
      <w:bCs/>
      <w:i/>
      <w:iCs/>
      <w:color w:val="4F81BD" w:themeColor="accent1"/>
    </w:rPr>
  </w:style>
  <w:style w:type="character" w:styleId="ae">
    <w:name w:val="Subtle Emphasis"/>
    <w:basedOn w:val="a0"/>
    <w:uiPriority w:val="19"/>
    <w:qFormat/>
    <w:rsid w:val="00382401"/>
    <w:rPr>
      <w:i/>
      <w:iCs/>
      <w:color w:val="808080" w:themeColor="text1" w:themeTint="7F"/>
    </w:rPr>
  </w:style>
  <w:style w:type="character" w:styleId="af">
    <w:name w:val="Intense Emphasis"/>
    <w:basedOn w:val="a0"/>
    <w:uiPriority w:val="21"/>
    <w:qFormat/>
    <w:rsid w:val="00382401"/>
    <w:rPr>
      <w:b/>
      <w:bCs/>
      <w:i/>
      <w:iCs/>
      <w:color w:val="4F81BD" w:themeColor="accent1"/>
    </w:rPr>
  </w:style>
  <w:style w:type="character" w:styleId="af0">
    <w:name w:val="Subtle Reference"/>
    <w:basedOn w:val="a0"/>
    <w:uiPriority w:val="31"/>
    <w:qFormat/>
    <w:rsid w:val="00382401"/>
    <w:rPr>
      <w:smallCaps/>
      <w:color w:val="C0504D" w:themeColor="accent2"/>
      <w:u w:val="single"/>
    </w:rPr>
  </w:style>
  <w:style w:type="character" w:styleId="af1">
    <w:name w:val="Intense Reference"/>
    <w:basedOn w:val="a0"/>
    <w:uiPriority w:val="32"/>
    <w:qFormat/>
    <w:rsid w:val="00382401"/>
    <w:rPr>
      <w:b/>
      <w:bCs/>
      <w:smallCaps/>
      <w:color w:val="C0504D" w:themeColor="accent2"/>
      <w:spacing w:val="5"/>
      <w:u w:val="single"/>
    </w:rPr>
  </w:style>
  <w:style w:type="character" w:styleId="af2">
    <w:name w:val="Book Title"/>
    <w:basedOn w:val="a0"/>
    <w:uiPriority w:val="33"/>
    <w:qFormat/>
    <w:rsid w:val="00382401"/>
    <w:rPr>
      <w:b/>
      <w:bCs/>
      <w:smallCaps/>
      <w:spacing w:val="5"/>
    </w:rPr>
  </w:style>
  <w:style w:type="paragraph" w:styleId="af3">
    <w:name w:val="TOC Heading"/>
    <w:basedOn w:val="1"/>
    <w:next w:val="a"/>
    <w:uiPriority w:val="39"/>
    <w:semiHidden/>
    <w:unhideWhenUsed/>
    <w:qFormat/>
    <w:rsid w:val="00382401"/>
    <w:pPr>
      <w:outlineLvl w:val="9"/>
    </w:pPr>
  </w:style>
  <w:style w:type="paragraph" w:customStyle="1" w:styleId="consplustitle">
    <w:name w:val="consplustitle"/>
    <w:basedOn w:val="a"/>
    <w:rsid w:val="00072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72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072F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7729">
      <w:bodyDiv w:val="1"/>
      <w:marLeft w:val="0"/>
      <w:marRight w:val="0"/>
      <w:marTop w:val="0"/>
      <w:marBottom w:val="0"/>
      <w:divBdr>
        <w:top w:val="none" w:sz="0" w:space="0" w:color="auto"/>
        <w:left w:val="none" w:sz="0" w:space="0" w:color="auto"/>
        <w:bottom w:val="none" w:sz="0" w:space="0" w:color="auto"/>
        <w:right w:val="none" w:sz="0" w:space="0" w:color="auto"/>
      </w:divBdr>
    </w:div>
    <w:div w:id="9079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4042</Words>
  <Characters>23046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Болхов ЦРБ</dc:creator>
  <cp:lastModifiedBy>Болхов ЦРБ</cp:lastModifiedBy>
  <cp:revision>2</cp:revision>
  <dcterms:created xsi:type="dcterms:W3CDTF">2018-05-11T08:29:00Z</dcterms:created>
  <dcterms:modified xsi:type="dcterms:W3CDTF">2018-05-11T08:29:00Z</dcterms:modified>
</cp:coreProperties>
</file>